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CAA93" w14:textId="77777777" w:rsidR="00826153" w:rsidRPr="00826153" w:rsidRDefault="00826153" w:rsidP="008261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8261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TEÓLOGO ANTÔNIO GALDINO DA PENHA</w:t>
      </w:r>
    </w:p>
    <w:p w14:paraId="6558BBE4" w14:textId="77777777" w:rsidR="00826153" w:rsidRPr="00826153" w:rsidRDefault="00826153" w:rsidP="008261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826153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Diretor do Instituto Teológico Videira</w:t>
      </w:r>
    </w:p>
    <w:p w14:paraId="182D08A6" w14:textId="77777777" w:rsidR="00826153" w:rsidRPr="00826153" w:rsidRDefault="00826153" w:rsidP="0082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2615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Antônio Galdino da Penha</w:t>
      </w:r>
      <w:r w:rsidRPr="0082615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é teólogo, escritor, professor e diretor do </w:t>
      </w:r>
      <w:r w:rsidRPr="0082615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Instituto Teológico Videira</w:t>
      </w:r>
      <w:r w:rsidRPr="00826153">
        <w:rPr>
          <w:rFonts w:ascii="Times New Roman" w:eastAsia="Times New Roman" w:hAnsi="Times New Roman" w:cs="Times New Roman"/>
          <w:sz w:val="24"/>
          <w:szCs w:val="24"/>
          <w:lang w:eastAsia="pt-BR"/>
        </w:rPr>
        <w:t>, instituição voltada à formação cristã, teológica e ministerial, com uma proposta de ensino comprometida com a Palavra de Deus, a capacitação de líderes e o preparo de homens e mulheres para o serviço cristão.</w:t>
      </w:r>
    </w:p>
    <w:p w14:paraId="12B19496" w14:textId="77777777" w:rsidR="00826153" w:rsidRPr="00826153" w:rsidRDefault="00826153" w:rsidP="0082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2615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Sua trajetória acadêmica é marcada pela busca contínua pelo conhecimento bíblico, teológico e ministerial. É </w:t>
      </w:r>
      <w:r w:rsidRPr="0082615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Bacharel em Teologia pelo Centro Universitário UNIFATECIE</w:t>
      </w:r>
      <w:r w:rsidRPr="00826153">
        <w:rPr>
          <w:rFonts w:ascii="Times New Roman" w:eastAsia="Times New Roman" w:hAnsi="Times New Roman" w:cs="Times New Roman"/>
          <w:sz w:val="24"/>
          <w:szCs w:val="24"/>
          <w:lang w:eastAsia="pt-BR"/>
        </w:rPr>
        <w:t>, formação concluída em maio de 2026, consolidando sua preparação acadêmica na área teológica.</w:t>
      </w:r>
    </w:p>
    <w:p w14:paraId="419DEE85" w14:textId="77777777" w:rsidR="00826153" w:rsidRPr="00826153" w:rsidRDefault="00826153" w:rsidP="0082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2615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Em sua trajetória de aperfeiçoamento, encontra-se também dedicado à formação continuada por meio de estudos de </w:t>
      </w:r>
      <w:r w:rsidRPr="0082615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Pós-Graduação em Missões, Capelania, Docência do Ensino Superior, Aconselhamento Pastoral, Turismo Religioso e História das Religiões</w:t>
      </w:r>
      <w:r w:rsidRPr="00826153">
        <w:rPr>
          <w:rFonts w:ascii="Times New Roman" w:eastAsia="Times New Roman" w:hAnsi="Times New Roman" w:cs="Times New Roman"/>
          <w:sz w:val="24"/>
          <w:szCs w:val="24"/>
          <w:lang w:eastAsia="pt-BR"/>
        </w:rPr>
        <w:t>, ampliando sua preparação para diferentes áreas de atuação ministerial, educacional, missionária e social.</w:t>
      </w:r>
    </w:p>
    <w:p w14:paraId="62D44EB6" w14:textId="77777777" w:rsidR="00826153" w:rsidRPr="00826153" w:rsidRDefault="00826153" w:rsidP="0082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2615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Como diretor do </w:t>
      </w:r>
      <w:r w:rsidRPr="0082615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Instituto Teológico Videira</w:t>
      </w:r>
      <w:r w:rsidRPr="0082615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Antônio Galdino da Penha tem como propósito contribuir para a formação de obreiros, líderes, professores, missionários, capelães e cristãos comprometidos com o conhecimento das Escrituras e com o exercício responsável do ministério cristão. Sua visão educacional procura unir </w:t>
      </w:r>
      <w:r w:rsidRPr="0082615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formação teológica, conhecimento bíblico, prática ministerial e compromisso com a Igreja e com a sociedade</w:t>
      </w:r>
      <w:r w:rsidRPr="00826153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05DC99A0" w14:textId="77777777" w:rsidR="00826153" w:rsidRPr="00826153" w:rsidRDefault="00826153" w:rsidP="0082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2615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Além de sua atuação acadêmica e educacional, desenvolve projetos voltados à </w:t>
      </w:r>
      <w:r w:rsidRPr="0082615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Missiologia, Capelania, Teologia Pastoral e formação ministerial</w:t>
      </w:r>
      <w:r w:rsidRPr="00826153">
        <w:rPr>
          <w:rFonts w:ascii="Times New Roman" w:eastAsia="Times New Roman" w:hAnsi="Times New Roman" w:cs="Times New Roman"/>
          <w:sz w:val="24"/>
          <w:szCs w:val="24"/>
          <w:lang w:eastAsia="pt-BR"/>
        </w:rPr>
        <w:t>, produzindo materiais didáticos, apostilas, livros e conteúdos destinados à capacitação de pessoas para o serviço cristão.</w:t>
      </w:r>
    </w:p>
    <w:p w14:paraId="7AFE4C1D" w14:textId="77777777" w:rsidR="00826153" w:rsidRPr="00826153" w:rsidRDefault="00826153" w:rsidP="0082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26153">
        <w:rPr>
          <w:rFonts w:ascii="Times New Roman" w:eastAsia="Times New Roman" w:hAnsi="Times New Roman" w:cs="Times New Roman"/>
          <w:sz w:val="24"/>
          <w:szCs w:val="24"/>
          <w:lang w:eastAsia="pt-BR"/>
        </w:rPr>
        <w:t>Sua experiência de vida também contribuiu para a construção de uma visão ministerial fundamentada na perseverança, no trabalho e na valorização das pessoas. Ao longo de sua trajetória profissional, acumulou experiência em diferentes áreas, trazendo para sua atuação ministerial uma perspectiva prática sobre liderança, responsabilidade, trabalho em equipe e serviço.</w:t>
      </w:r>
    </w:p>
    <w:p w14:paraId="08BAEF32" w14:textId="77777777" w:rsidR="00826153" w:rsidRPr="00826153" w:rsidRDefault="00826153" w:rsidP="0082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2615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Como escritor e educador cristão, tem desenvolvido materiais como </w:t>
      </w:r>
      <w:r w:rsidRPr="0082615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“Guia Prático de Missões”</w:t>
      </w:r>
      <w:r w:rsidRPr="0082615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</w:t>
      </w:r>
      <w:r w:rsidRPr="0082615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“Guia Prático de Capelania”</w:t>
      </w:r>
      <w:r w:rsidRPr="00826153">
        <w:rPr>
          <w:rFonts w:ascii="Times New Roman" w:eastAsia="Times New Roman" w:hAnsi="Times New Roman" w:cs="Times New Roman"/>
          <w:sz w:val="24"/>
          <w:szCs w:val="24"/>
          <w:lang w:eastAsia="pt-BR"/>
        </w:rPr>
        <w:t>, entre outros projetos destinados à preparação daqueles que desejam servir nas áreas de evangelização, missões, capelania e ministério cristão.</w:t>
      </w:r>
    </w:p>
    <w:p w14:paraId="067711FB" w14:textId="77777777" w:rsidR="00826153" w:rsidRPr="00826153" w:rsidRDefault="00826153" w:rsidP="0082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2615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À frente do Instituto Teológico Videira, sua missão é contribuir para que a formação teológica não permaneça apenas no campo acadêmico, mas seja transformada em </w:t>
      </w:r>
      <w:r w:rsidRPr="0082615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conhecimento aplicado ao serviço do Reino de Deus</w:t>
      </w:r>
      <w:r w:rsidRPr="00826153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20F9823B" w14:textId="77777777" w:rsidR="00826153" w:rsidRPr="00826153" w:rsidRDefault="00826153" w:rsidP="0082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26153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Seu trabalho está fundamentado na convicção de que a educação teológica deve preparar pessoas para </w:t>
      </w:r>
      <w:r w:rsidRPr="0082615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conhecer as Escrituras, compreender sua fé, desenvolver maturidade espiritual e servir com responsabilidade, ética e excelência</w:t>
      </w:r>
      <w:r w:rsidRPr="00826153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1F05E62E" w14:textId="77777777" w:rsidR="00826153" w:rsidRPr="00826153" w:rsidRDefault="00826153" w:rsidP="0082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2615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Teólogo Antônio Galdino da Penha</w:t>
      </w:r>
      <w:r w:rsidRPr="0082615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82615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Diretor — Instituto Teológico Videira</w:t>
      </w:r>
    </w:p>
    <w:p w14:paraId="405C36E5" w14:textId="77777777" w:rsidR="00826153" w:rsidRPr="00826153" w:rsidRDefault="00826153" w:rsidP="0082615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26153">
        <w:rPr>
          <w:rFonts w:ascii="Times New Roman" w:eastAsia="Times New Roman" w:hAnsi="Times New Roman" w:cs="Times New Roman"/>
          <w:sz w:val="24"/>
          <w:szCs w:val="24"/>
          <w:lang w:eastAsia="pt-BR"/>
        </w:rPr>
        <w:t>“Preparar vidas para servir a Deus, à Igreja e à sociedade por meio do conhecimento, da fé e da prática cristã.”</w:t>
      </w:r>
    </w:p>
    <w:p w14:paraId="2CB2D445" w14:textId="77777777" w:rsidR="00826153" w:rsidRPr="00826153" w:rsidRDefault="00826153" w:rsidP="0082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2615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Essa versão já pode ser utilizada em </w:t>
      </w:r>
      <w:r w:rsidRPr="0082615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site do Instituto, apresentação institucional, livro, apostila, certificado, redes sociais ou material de divulgação</w:t>
      </w:r>
      <w:r w:rsidRPr="0082615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Se quiser, também posso fazer uma </w:t>
      </w:r>
      <w:r w:rsidRPr="0082615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versão mais solene e de alto nível acadêmico</w:t>
      </w:r>
      <w:r w:rsidRPr="00826153">
        <w:rPr>
          <w:rFonts w:ascii="Times New Roman" w:eastAsia="Times New Roman" w:hAnsi="Times New Roman" w:cs="Times New Roman"/>
          <w:sz w:val="24"/>
          <w:szCs w:val="24"/>
          <w:lang w:eastAsia="pt-BR"/>
        </w:rPr>
        <w:t>, destacando ainda mais seu currículo e sua autoridade como diretor do Instituto.</w:t>
      </w:r>
    </w:p>
    <w:p w14:paraId="48A4D062" w14:textId="77777777" w:rsidR="00826153" w:rsidRDefault="00826153"/>
    <w:sectPr w:rsidR="008261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153"/>
    <w:rsid w:val="0082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F0676"/>
  <w15:chartTrackingRefBased/>
  <w15:docId w15:val="{AF12045E-527D-4314-8207-18CDC9396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3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5302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2749</Characters>
  <Application>Microsoft Office Word</Application>
  <DocSecurity>0</DocSecurity>
  <Lines>22</Lines>
  <Paragraphs>6</Paragraphs>
  <ScaleCrop>false</ScaleCrop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galdino da penha</dc:creator>
  <cp:keywords/>
  <dc:description/>
  <cp:lastModifiedBy>antonio galdino da penha</cp:lastModifiedBy>
  <cp:revision>1</cp:revision>
  <dcterms:created xsi:type="dcterms:W3CDTF">2026-09-11T12:48:00Z</dcterms:created>
  <dcterms:modified xsi:type="dcterms:W3CDTF">2026-09-11T12:48:00Z</dcterms:modified>
</cp:coreProperties>
</file>